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CE6BB" w14:textId="669D3837"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539C556C" w14:textId="77777777" w:rsidR="00B851B6" w:rsidRP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 xml:space="preserve">Inovační strategie ČR 2019 – 2030 „Country </w:t>
      </w:r>
      <w:proofErr w:type="spellStart"/>
      <w:r w:rsidRPr="00B851B6">
        <w:rPr>
          <w:b/>
        </w:rPr>
        <w:t>for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the</w:t>
      </w:r>
      <w:proofErr w:type="spellEnd"/>
      <w:r w:rsidRPr="00B851B6">
        <w:rPr>
          <w:b/>
        </w:rPr>
        <w:t xml:space="preserve"> Future“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3E077CDF" w14:textId="3EBF15CB" w:rsidR="00B851B6" w:rsidRDefault="00B851B6" w:rsidP="003B2976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 w:rsidR="00EA6251" w:rsidRPr="00EA6251">
        <w:t>8.</w:t>
      </w:r>
      <w:r w:rsidR="00EA6251">
        <w:rPr>
          <w:b/>
        </w:rPr>
        <w:t xml:space="preserve"> </w:t>
      </w:r>
      <w:r w:rsidR="00D109E9">
        <w:t xml:space="preserve">Mobilita a stavební prostředí </w:t>
      </w:r>
    </w:p>
    <w:p w14:paraId="14C32C6D" w14:textId="738570AB" w:rsidR="00B851B6" w:rsidRDefault="00B851B6" w:rsidP="00404E23">
      <w:pPr>
        <w:spacing w:after="0" w:line="240" w:lineRule="auto"/>
        <w:ind w:left="1410" w:hanging="1410"/>
      </w:pPr>
      <w:proofErr w:type="gramStart"/>
      <w:r>
        <w:rPr>
          <w:b/>
        </w:rPr>
        <w:t>Nástroj(e):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="00D109E9">
        <w:t>N</w:t>
      </w:r>
      <w:r w:rsidR="009749F8">
        <w:t>5: Koncepce výzkumu, vývoje a inovací v rezortu dopravy do roku 2030</w:t>
      </w:r>
      <w:r w:rsidRPr="00B851B6">
        <w:tab/>
      </w:r>
    </w:p>
    <w:p w14:paraId="1E8C0CB8" w14:textId="77777777" w:rsidR="000E73BE" w:rsidRDefault="000E73BE" w:rsidP="003B2976">
      <w:pPr>
        <w:spacing w:after="0" w:line="240" w:lineRule="auto"/>
        <w:rPr>
          <w:b/>
        </w:rPr>
      </w:pPr>
    </w:p>
    <w:p w14:paraId="34234121" w14:textId="77777777" w:rsidR="008053FD" w:rsidRDefault="00B851B6" w:rsidP="00404E23">
      <w:pPr>
        <w:jc w:val="both"/>
        <w:rPr>
          <w:b/>
        </w:rPr>
      </w:pPr>
      <w:r w:rsidRPr="00C20E65">
        <w:rPr>
          <w:b/>
        </w:rPr>
        <w:t>Cíl:</w:t>
      </w:r>
      <w:r w:rsidR="00404E23">
        <w:rPr>
          <w:b/>
        </w:rPr>
        <w:t xml:space="preserve"> </w:t>
      </w:r>
      <w:r w:rsidR="009749F8">
        <w:rPr>
          <w:b/>
        </w:rPr>
        <w:t>Podpořit výzkum, vývoj a inovace</w:t>
      </w:r>
      <w:r w:rsidR="009749F8" w:rsidRPr="009749F8">
        <w:rPr>
          <w:b/>
        </w:rPr>
        <w:t xml:space="preserve"> na národní úrovni (před</w:t>
      </w:r>
      <w:r w:rsidR="008053FD">
        <w:rPr>
          <w:b/>
        </w:rPr>
        <w:t>evším prostřednictví Programu DO</w:t>
      </w:r>
      <w:r w:rsidR="009749F8" w:rsidRPr="009749F8">
        <w:rPr>
          <w:b/>
        </w:rPr>
        <w:t xml:space="preserve">PRAVA 2020+) a zapojení českých subjektů do rámcových </w:t>
      </w:r>
      <w:r w:rsidR="008053FD">
        <w:rPr>
          <w:b/>
        </w:rPr>
        <w:t>programů EU pro výzkum a inovace</w:t>
      </w:r>
    </w:p>
    <w:p w14:paraId="1EF98662" w14:textId="4AF95E81" w:rsidR="008D33E8" w:rsidRDefault="00B851B6" w:rsidP="008D33E8">
      <w:pPr>
        <w:jc w:val="both"/>
      </w:pPr>
      <w:r w:rsidRPr="00C20E65">
        <w:rPr>
          <w:b/>
        </w:rPr>
        <w:t>Zdůvodnění</w:t>
      </w:r>
      <w:r w:rsidR="00ED429E">
        <w:rPr>
          <w:b/>
        </w:rPr>
        <w:t xml:space="preserve"> potřeby</w:t>
      </w:r>
      <w:r w:rsidR="000E73BE">
        <w:rPr>
          <w:b/>
        </w:rPr>
        <w:t xml:space="preserve">: </w:t>
      </w:r>
      <w:r w:rsidR="002225B0">
        <w:t>Dopravní výzkum</w:t>
      </w:r>
      <w:r w:rsidR="008D33E8">
        <w:t>, vývoj a inovace (dále jen „</w:t>
      </w:r>
      <w:r w:rsidR="00B170EC">
        <w:t xml:space="preserve">dopravní </w:t>
      </w:r>
      <w:proofErr w:type="spellStart"/>
      <w:r w:rsidR="00B170EC">
        <w:t>VaVaI</w:t>
      </w:r>
      <w:proofErr w:type="spellEnd"/>
      <w:r w:rsidR="00B170EC">
        <w:t>“) jsou</w:t>
      </w:r>
      <w:r w:rsidR="008D33E8">
        <w:t xml:space="preserve"> klíčovou součást rozvoje dopravy s významným dopadem na konkurenceschopnost ČR. Pod</w:t>
      </w:r>
      <w:r w:rsidR="00A82886">
        <w:t xml:space="preserve">pora rozvoje dopravního </w:t>
      </w:r>
      <w:proofErr w:type="spellStart"/>
      <w:r w:rsidR="00A82886">
        <w:t>VaVaI</w:t>
      </w:r>
      <w:proofErr w:type="spellEnd"/>
      <w:r w:rsidR="00A82886">
        <w:t xml:space="preserve"> a </w:t>
      </w:r>
      <w:r w:rsidR="008D33E8">
        <w:t xml:space="preserve">zabezpečení dostatečného financování vede k posilování inovačního ekosystému, rozvoji služeb a ve výsledku </w:t>
      </w:r>
      <w:r w:rsidR="00EA6251">
        <w:t xml:space="preserve">ke </w:t>
      </w:r>
      <w:r w:rsidR="008D33E8">
        <w:t xml:space="preserve">zvyšování kvality života. Zároveň je nezbytné dopravní </w:t>
      </w:r>
      <w:proofErr w:type="spellStart"/>
      <w:r w:rsidR="008D33E8">
        <w:t>VaVaI</w:t>
      </w:r>
      <w:proofErr w:type="spellEnd"/>
      <w:r w:rsidR="008D33E8">
        <w:t xml:space="preserve"> podporovat i s ohledem na další průřezové oblasti </w:t>
      </w:r>
      <w:r w:rsidR="00EA6251">
        <w:t>–</w:t>
      </w:r>
      <w:r w:rsidR="008D33E8">
        <w:t xml:space="preserve"> životní</w:t>
      </w:r>
      <w:r w:rsidR="00EA6251">
        <w:t xml:space="preserve"> </w:t>
      </w:r>
      <w:r w:rsidR="008D33E8">
        <w:t xml:space="preserve">prostředí a energetiku. Inovace v dopravě, kterými jsou například automatizovaná mobilita, </w:t>
      </w:r>
      <w:proofErr w:type="spellStart"/>
      <w:r w:rsidR="008D33E8">
        <w:t>elektromobilita</w:t>
      </w:r>
      <w:proofErr w:type="spellEnd"/>
      <w:r w:rsidR="008D33E8">
        <w:t xml:space="preserve"> či </w:t>
      </w:r>
      <w:proofErr w:type="spellStart"/>
      <w:r w:rsidR="008D33E8">
        <w:t>drony</w:t>
      </w:r>
      <w:proofErr w:type="spellEnd"/>
      <w:r w:rsidR="008D33E8">
        <w:t xml:space="preserve">, a jejich provázanost s širšími tématy digitalizace, umělé inteligence, internetu věcí představují nedílnou součást dopravního </w:t>
      </w:r>
      <w:proofErr w:type="spellStart"/>
      <w:r w:rsidR="008D33E8">
        <w:t>VaVaI</w:t>
      </w:r>
      <w:proofErr w:type="spellEnd"/>
      <w:r w:rsidR="008D33E8">
        <w:t>.</w:t>
      </w:r>
      <w:r w:rsidR="008053FD">
        <w:t xml:space="preserve"> </w:t>
      </w:r>
      <w:r w:rsidR="008D33E8">
        <w:t xml:space="preserve">Předpokladem rozvoje dopravního </w:t>
      </w:r>
      <w:proofErr w:type="spellStart"/>
      <w:r w:rsidR="008D33E8">
        <w:t>VaVaI</w:t>
      </w:r>
      <w:proofErr w:type="spellEnd"/>
      <w:r w:rsidR="008D33E8">
        <w:t xml:space="preserve"> v kontextu podpory inovativního prostředí je tak zajištění dostatečného financování prostřednictvím konkrétního národního finančního nástroje a podpora zapojování českých subjektů do rámcových programů EU pro výzkum a inovace.</w:t>
      </w:r>
    </w:p>
    <w:p w14:paraId="05A5ADF2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>Formy provedení</w:t>
      </w:r>
      <w:r w:rsidR="000E73BE">
        <w:rPr>
          <w:b/>
        </w:rPr>
        <w:t xml:space="preserve"> (příp. </w:t>
      </w:r>
      <w:r w:rsidR="00C20E65" w:rsidRPr="00C20E65">
        <w:rPr>
          <w:b/>
        </w:rPr>
        <w:t>parametry dosažení výsledku</w:t>
      </w:r>
      <w:r w:rsidR="000E73BE">
        <w:rPr>
          <w:b/>
        </w:rPr>
        <w:t>)</w:t>
      </w:r>
      <w:r w:rsidRPr="00C20E65">
        <w:rPr>
          <w:b/>
        </w:rPr>
        <w:t>:</w:t>
      </w:r>
    </w:p>
    <w:p w14:paraId="72BC2CCF" w14:textId="2901190D" w:rsidR="00805627" w:rsidRDefault="008D33E8" w:rsidP="00805627">
      <w:pPr>
        <w:spacing w:after="0"/>
        <w:jc w:val="both"/>
        <w:rPr>
          <w:rFonts w:ascii="Calibri" w:eastAsia="Times New Roman" w:hAnsi="Calibri" w:cs="Calibri"/>
          <w:bCs/>
          <w:color w:val="000000"/>
          <w:lang w:eastAsia="cs-CZ"/>
        </w:rPr>
      </w:pPr>
      <w:r>
        <w:rPr>
          <w:rFonts w:ascii="Calibri" w:eastAsia="Times New Roman" w:hAnsi="Calibri" w:cs="Calibri"/>
          <w:bCs/>
          <w:color w:val="000000"/>
          <w:lang w:eastAsia="cs-CZ"/>
        </w:rPr>
        <w:t xml:space="preserve">Cíle lze dosáhnout prostřednictvím implementace </w:t>
      </w:r>
      <w:r w:rsidR="009F62F9">
        <w:rPr>
          <w:rFonts w:ascii="Calibri" w:eastAsia="Times New Roman" w:hAnsi="Calibri" w:cs="Calibri"/>
          <w:bCs/>
          <w:color w:val="000000"/>
          <w:lang w:eastAsia="cs-CZ"/>
        </w:rPr>
        <w:t>P</w:t>
      </w:r>
      <w:r w:rsidR="009F62F9" w:rsidRPr="009F62F9">
        <w:rPr>
          <w:rFonts w:ascii="Calibri" w:eastAsia="Times New Roman" w:hAnsi="Calibri" w:cs="Calibri"/>
          <w:bCs/>
          <w:color w:val="000000"/>
          <w:lang w:eastAsia="cs-CZ"/>
        </w:rPr>
        <w:t>rogramu na podporu aplikovaného výzkumu, experimentálního vývoje a inovací</w:t>
      </w:r>
      <w:r w:rsidR="009F62F9">
        <w:rPr>
          <w:rFonts w:ascii="Calibri" w:eastAsia="Times New Roman" w:hAnsi="Calibri" w:cs="Calibri"/>
          <w:bCs/>
          <w:color w:val="000000"/>
          <w:lang w:eastAsia="cs-CZ"/>
        </w:rPr>
        <w:t xml:space="preserve"> v dopravě – DOPRAVA 2020+, který</w:t>
      </w:r>
      <w:r w:rsidR="00A61620">
        <w:rPr>
          <w:rFonts w:ascii="Calibri" w:eastAsia="Times New Roman" w:hAnsi="Calibri" w:cs="Calibri"/>
          <w:bCs/>
          <w:color w:val="000000"/>
          <w:lang w:eastAsia="cs-CZ"/>
        </w:rPr>
        <w:t xml:space="preserve"> připravilo Ministerstvo dopravy a</w:t>
      </w:r>
      <w:r w:rsidR="009F62F9">
        <w:rPr>
          <w:rFonts w:ascii="Calibri" w:eastAsia="Times New Roman" w:hAnsi="Calibri" w:cs="Calibri"/>
          <w:bCs/>
          <w:color w:val="000000"/>
          <w:lang w:eastAsia="cs-CZ"/>
        </w:rPr>
        <w:t xml:space="preserve"> byl schválen </w:t>
      </w:r>
      <w:r w:rsidR="00805627" w:rsidRPr="00805627">
        <w:rPr>
          <w:rFonts w:ascii="Calibri" w:eastAsia="Times New Roman" w:hAnsi="Calibri" w:cs="Calibri"/>
          <w:bCs/>
          <w:color w:val="000000"/>
          <w:lang w:eastAsia="cs-CZ"/>
        </w:rPr>
        <w:t xml:space="preserve">dne 25. března 2019 </w:t>
      </w:r>
      <w:r w:rsidR="00805627">
        <w:rPr>
          <w:rFonts w:ascii="Calibri" w:eastAsia="Times New Roman" w:hAnsi="Calibri" w:cs="Calibri"/>
          <w:bCs/>
          <w:color w:val="000000"/>
          <w:lang w:eastAsia="cs-CZ"/>
        </w:rPr>
        <w:t xml:space="preserve">(usnesení vlády ČR č. 203/2019). </w:t>
      </w:r>
      <w:r w:rsidR="00805627" w:rsidRPr="00805627">
        <w:rPr>
          <w:rFonts w:ascii="Calibri" w:eastAsia="Times New Roman" w:hAnsi="Calibri" w:cs="Calibri"/>
          <w:bCs/>
          <w:color w:val="000000"/>
          <w:lang w:eastAsia="cs-CZ"/>
        </w:rPr>
        <w:t>Program DOPRAVA 2020+ je zaměřen na podporu projektů aplikovaného výzkumu a experimentálního vývoje způsobem reflektujícím dopravní potřeby a priority ve čtyřech hlavních oblastech: 1) Udržitelná doprava, 2) Bezpečná a odolná doprava a dopravní infrastruktura, 3) Přístupná a interoperabilní doprava a 4) Automatizace, digitalizace, navigační a družicové systémy.</w:t>
      </w:r>
    </w:p>
    <w:p w14:paraId="614C681C" w14:textId="00C459F7" w:rsidR="00805627" w:rsidRPr="00805627" w:rsidRDefault="00805627" w:rsidP="00EA6251">
      <w:pPr>
        <w:spacing w:before="120" w:after="0"/>
        <w:jc w:val="both"/>
        <w:rPr>
          <w:rFonts w:ascii="Calibri" w:eastAsia="Times New Roman" w:hAnsi="Calibri" w:cs="Calibri"/>
          <w:bCs/>
          <w:color w:val="000000"/>
          <w:lang w:eastAsia="cs-CZ"/>
        </w:rPr>
      </w:pPr>
      <w:r w:rsidRPr="00805627">
        <w:rPr>
          <w:rFonts w:ascii="Calibri" w:eastAsia="Times New Roman" w:hAnsi="Calibri" w:cs="Calibri"/>
          <w:bCs/>
          <w:color w:val="000000"/>
          <w:lang w:eastAsia="cs-CZ"/>
        </w:rPr>
        <w:t>Program</w:t>
      </w:r>
      <w:r>
        <w:rPr>
          <w:rFonts w:ascii="Calibri" w:eastAsia="Times New Roman" w:hAnsi="Calibri" w:cs="Calibri"/>
          <w:bCs/>
          <w:color w:val="000000"/>
          <w:lang w:eastAsia="cs-CZ"/>
        </w:rPr>
        <w:t xml:space="preserve"> DOPRAVA 2020+</w:t>
      </w:r>
      <w:r w:rsidRPr="00805627">
        <w:rPr>
          <w:rFonts w:ascii="Calibri" w:eastAsia="Times New Roman" w:hAnsi="Calibri" w:cs="Calibri"/>
          <w:bCs/>
          <w:color w:val="000000"/>
          <w:lang w:eastAsia="cs-CZ"/>
        </w:rPr>
        <w:t xml:space="preserve"> je koncipován na sedm let jeho trvání (1. 1. 2020 – 31. 12. 2026) s celkovými navrhovanými výdaji 2437,5 mil. Kč, z toho 1950 mil. Kč z výdajů státního rozpočtu.</w:t>
      </w:r>
      <w:r>
        <w:rPr>
          <w:rFonts w:ascii="Calibri" w:eastAsia="Times New Roman" w:hAnsi="Calibri" w:cs="Calibri"/>
          <w:bCs/>
          <w:color w:val="000000"/>
          <w:lang w:eastAsia="cs-CZ"/>
        </w:rPr>
        <w:t xml:space="preserve"> První veřejná soutěž byla vyhlášena </w:t>
      </w:r>
      <w:r w:rsidR="00EA6251">
        <w:rPr>
          <w:rFonts w:ascii="Calibri" w:eastAsia="Times New Roman" w:hAnsi="Calibri" w:cs="Calibri"/>
          <w:bCs/>
          <w:color w:val="000000"/>
          <w:lang w:eastAsia="cs-CZ"/>
        </w:rPr>
        <w:t xml:space="preserve">v </w:t>
      </w:r>
      <w:r>
        <w:rPr>
          <w:rFonts w:ascii="Calibri" w:eastAsia="Times New Roman" w:hAnsi="Calibri" w:cs="Calibri"/>
          <w:bCs/>
          <w:color w:val="000000"/>
          <w:lang w:eastAsia="cs-CZ"/>
        </w:rPr>
        <w:t>červnu 2019</w:t>
      </w:r>
      <w:r w:rsidR="00EA6251">
        <w:rPr>
          <w:rFonts w:ascii="Calibri" w:eastAsia="Times New Roman" w:hAnsi="Calibri" w:cs="Calibri"/>
          <w:bCs/>
          <w:color w:val="000000"/>
          <w:lang w:eastAsia="cs-CZ"/>
        </w:rPr>
        <w:t xml:space="preserve"> a dále</w:t>
      </w:r>
      <w:r>
        <w:rPr>
          <w:rFonts w:ascii="Calibri" w:eastAsia="Times New Roman" w:hAnsi="Calibri" w:cs="Calibri"/>
          <w:bCs/>
          <w:color w:val="000000"/>
          <w:lang w:eastAsia="cs-CZ"/>
        </w:rPr>
        <w:t xml:space="preserve"> je plánováno každoroční vyhlašování veřejných soutěží</w:t>
      </w:r>
      <w:r w:rsidR="00EA6251">
        <w:rPr>
          <w:rFonts w:ascii="Calibri" w:eastAsia="Times New Roman" w:hAnsi="Calibri" w:cs="Calibri"/>
          <w:bCs/>
          <w:color w:val="000000"/>
          <w:lang w:eastAsia="cs-CZ"/>
        </w:rPr>
        <w:t>.</w:t>
      </w:r>
      <w:r w:rsidRPr="00805627">
        <w:rPr>
          <w:rFonts w:ascii="Calibri" w:eastAsia="Times New Roman" w:hAnsi="Calibri" w:cs="Calibri"/>
          <w:bCs/>
          <w:color w:val="000000"/>
          <w:lang w:eastAsia="cs-CZ"/>
        </w:rPr>
        <w:t xml:space="preserve"> </w:t>
      </w:r>
      <w:r>
        <w:rPr>
          <w:rFonts w:ascii="Calibri" w:eastAsia="Times New Roman" w:hAnsi="Calibri" w:cs="Calibri"/>
          <w:bCs/>
          <w:color w:val="000000"/>
          <w:lang w:eastAsia="cs-CZ"/>
        </w:rPr>
        <w:t>Program DOPRAVA 2020+ administruje</w:t>
      </w:r>
      <w:r w:rsidR="00EA6251" w:rsidRPr="00EA6251">
        <w:rPr>
          <w:rFonts w:ascii="Calibri" w:eastAsia="Times New Roman" w:hAnsi="Calibri" w:cs="Calibri"/>
          <w:bCs/>
          <w:color w:val="000000"/>
          <w:lang w:eastAsia="cs-CZ"/>
        </w:rPr>
        <w:t xml:space="preserve"> </w:t>
      </w:r>
      <w:r w:rsidR="00EA6251">
        <w:rPr>
          <w:rFonts w:ascii="Calibri" w:eastAsia="Times New Roman" w:hAnsi="Calibri" w:cs="Calibri"/>
          <w:bCs/>
          <w:color w:val="000000"/>
          <w:lang w:eastAsia="cs-CZ"/>
        </w:rPr>
        <w:t xml:space="preserve">a veřejné soutěže vyhlašuje </w:t>
      </w:r>
      <w:r w:rsidR="00EA6251">
        <w:rPr>
          <w:rFonts w:ascii="Calibri" w:eastAsia="Times New Roman" w:hAnsi="Calibri" w:cs="Calibri"/>
          <w:bCs/>
          <w:color w:val="000000"/>
          <w:lang w:eastAsia="cs-CZ"/>
        </w:rPr>
        <w:t>Technologick</w:t>
      </w:r>
      <w:r w:rsidR="00EA6251">
        <w:rPr>
          <w:rFonts w:ascii="Calibri" w:eastAsia="Times New Roman" w:hAnsi="Calibri" w:cs="Calibri"/>
          <w:bCs/>
          <w:color w:val="000000"/>
          <w:lang w:eastAsia="cs-CZ"/>
        </w:rPr>
        <w:t>á</w:t>
      </w:r>
      <w:r w:rsidR="00EA6251">
        <w:rPr>
          <w:rFonts w:ascii="Calibri" w:eastAsia="Times New Roman" w:hAnsi="Calibri" w:cs="Calibri"/>
          <w:bCs/>
          <w:color w:val="000000"/>
          <w:lang w:eastAsia="cs-CZ"/>
        </w:rPr>
        <w:t xml:space="preserve"> agentur</w:t>
      </w:r>
      <w:r w:rsidR="00EA6251">
        <w:rPr>
          <w:rFonts w:ascii="Calibri" w:eastAsia="Times New Roman" w:hAnsi="Calibri" w:cs="Calibri"/>
          <w:bCs/>
          <w:color w:val="000000"/>
          <w:lang w:eastAsia="cs-CZ"/>
        </w:rPr>
        <w:t>a</w:t>
      </w:r>
      <w:r w:rsidR="00EA6251">
        <w:rPr>
          <w:rFonts w:ascii="Calibri" w:eastAsia="Times New Roman" w:hAnsi="Calibri" w:cs="Calibri"/>
          <w:bCs/>
          <w:color w:val="000000"/>
          <w:lang w:eastAsia="cs-CZ"/>
        </w:rPr>
        <w:t xml:space="preserve"> České republiky</w:t>
      </w:r>
      <w:r>
        <w:rPr>
          <w:rFonts w:ascii="Calibri" w:eastAsia="Times New Roman" w:hAnsi="Calibri" w:cs="Calibri"/>
          <w:bCs/>
          <w:color w:val="000000"/>
          <w:lang w:eastAsia="cs-CZ"/>
        </w:rPr>
        <w:t>.</w:t>
      </w:r>
    </w:p>
    <w:p w14:paraId="47254520" w14:textId="77777777" w:rsidR="00A61620" w:rsidRDefault="00A61620" w:rsidP="003B2976">
      <w:pPr>
        <w:spacing w:after="0" w:line="240" w:lineRule="auto"/>
        <w:rPr>
          <w:b/>
        </w:rPr>
      </w:pPr>
    </w:p>
    <w:p w14:paraId="5FA7584A" w14:textId="2A2ACDC8" w:rsidR="00C20E65" w:rsidRPr="00C20E65" w:rsidRDefault="00D35038" w:rsidP="003B2976">
      <w:pPr>
        <w:spacing w:after="0" w:line="240" w:lineRule="auto"/>
        <w:rPr>
          <w:b/>
        </w:rPr>
      </w:pPr>
      <w:r>
        <w:rPr>
          <w:b/>
        </w:rPr>
        <w:t>Časové milníky:</w:t>
      </w:r>
    </w:p>
    <w:p w14:paraId="11F0CC64" w14:textId="047D5521" w:rsidR="00A61620" w:rsidRDefault="008053FD" w:rsidP="008053FD">
      <w:pPr>
        <w:pStyle w:val="Odstavecseseznamem"/>
        <w:numPr>
          <w:ilvl w:val="0"/>
          <w:numId w:val="12"/>
        </w:numPr>
        <w:spacing w:after="0" w:line="240" w:lineRule="auto"/>
        <w:ind w:left="357" w:hanging="357"/>
      </w:pPr>
      <w:r>
        <w:t>Realizace Programu DOPRAVA 2020+</w:t>
      </w:r>
      <w:r>
        <w:tab/>
      </w:r>
      <w:r>
        <w:tab/>
      </w:r>
      <w:r>
        <w:tab/>
      </w:r>
      <w:r>
        <w:tab/>
        <w:t>2019 a dále</w:t>
      </w:r>
    </w:p>
    <w:p w14:paraId="4A36356E" w14:textId="185742DD" w:rsidR="00A61620" w:rsidRDefault="00A61620" w:rsidP="00A61620">
      <w:pPr>
        <w:pStyle w:val="Odstavecseseznamem"/>
        <w:numPr>
          <w:ilvl w:val="0"/>
          <w:numId w:val="12"/>
        </w:numPr>
        <w:spacing w:after="0" w:line="240" w:lineRule="auto"/>
        <w:ind w:left="357" w:hanging="357"/>
      </w:pPr>
      <w:r>
        <w:t>Zahájení příprav navazujícího programu</w:t>
      </w:r>
      <w:r>
        <w:tab/>
      </w:r>
      <w:r>
        <w:tab/>
      </w:r>
      <w:r>
        <w:tab/>
      </w:r>
      <w:r>
        <w:tab/>
        <w:t>1Q/2022</w:t>
      </w:r>
    </w:p>
    <w:p w14:paraId="0D70D0C2" w14:textId="59DE5AE7" w:rsidR="00A61620" w:rsidRDefault="00A61620" w:rsidP="00A61620">
      <w:pPr>
        <w:pStyle w:val="Odstavecseseznamem"/>
        <w:numPr>
          <w:ilvl w:val="0"/>
          <w:numId w:val="12"/>
        </w:numPr>
        <w:spacing w:after="0" w:line="240" w:lineRule="auto"/>
        <w:ind w:left="357" w:hanging="357"/>
      </w:pPr>
      <w:r>
        <w:t>Schválení navazujícího programu vládou</w:t>
      </w:r>
      <w:r>
        <w:tab/>
      </w:r>
      <w:r>
        <w:tab/>
      </w:r>
      <w:r>
        <w:tab/>
      </w:r>
      <w:r>
        <w:tab/>
        <w:t>3Q/2022</w:t>
      </w:r>
    </w:p>
    <w:p w14:paraId="31B693D3" w14:textId="11E40E81" w:rsidR="00A61620" w:rsidRDefault="008053FD" w:rsidP="00A61620">
      <w:pPr>
        <w:pStyle w:val="Odstavecseseznamem"/>
        <w:numPr>
          <w:ilvl w:val="0"/>
          <w:numId w:val="12"/>
        </w:numPr>
        <w:spacing w:after="0" w:line="240" w:lineRule="auto"/>
        <w:ind w:left="357" w:hanging="357"/>
      </w:pPr>
      <w:r>
        <w:t xml:space="preserve">Realizace navazujícího programu </w:t>
      </w:r>
      <w:r>
        <w:tab/>
      </w:r>
      <w:r>
        <w:tab/>
      </w:r>
      <w:r>
        <w:tab/>
      </w:r>
      <w:r>
        <w:tab/>
      </w:r>
      <w:r>
        <w:tab/>
        <w:t>2023 a dále</w:t>
      </w:r>
    </w:p>
    <w:p w14:paraId="1C913F12" w14:textId="00B10C99" w:rsidR="00D75C83" w:rsidRDefault="00D75C83" w:rsidP="003B2976">
      <w:pPr>
        <w:spacing w:after="0" w:line="240" w:lineRule="auto"/>
      </w:pPr>
    </w:p>
    <w:p w14:paraId="34E036C4" w14:textId="77777777" w:rsidR="003B2976" w:rsidRDefault="003B2976" w:rsidP="003B2976">
      <w:pPr>
        <w:spacing w:after="0" w:line="240" w:lineRule="auto"/>
        <w:rPr>
          <w:b/>
        </w:rPr>
      </w:pPr>
    </w:p>
    <w:p w14:paraId="18A1C570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Finanční požadavky: </w:t>
      </w:r>
    </w:p>
    <w:p w14:paraId="11201110" w14:textId="4594F46B" w:rsidR="003B2976" w:rsidRDefault="003B2976" w:rsidP="003B2976">
      <w:pPr>
        <w:spacing w:after="0" w:line="240" w:lineRule="auto"/>
      </w:pPr>
      <w:r>
        <w:tab/>
      </w:r>
      <w:r w:rsidR="00A61620">
        <w:t>Program DOPRAVA 2020+</w:t>
      </w:r>
      <w:r w:rsidR="00DA0F2D">
        <w:tab/>
      </w:r>
      <w:r w:rsidR="00D82385">
        <w:tab/>
      </w:r>
      <w:r w:rsidR="00D82385">
        <w:tab/>
      </w:r>
      <w:r w:rsidR="00D82385">
        <w:tab/>
      </w:r>
      <w:r w:rsidR="00DA0F2D">
        <w:t>SR</w:t>
      </w:r>
      <w:r>
        <w:t>/</w:t>
      </w:r>
      <w:r w:rsidR="00C46FFD">
        <w:t>stávající</w:t>
      </w:r>
      <w:r>
        <w:t xml:space="preserve"> zdroje </w:t>
      </w:r>
      <w:r>
        <w:tab/>
      </w:r>
    </w:p>
    <w:p w14:paraId="03B6B32E" w14:textId="2DE850A8" w:rsidR="00226D35" w:rsidRPr="00C46FFD" w:rsidRDefault="00DA0F2D" w:rsidP="00DA0F2D">
      <w:pPr>
        <w:spacing w:after="0" w:line="240" w:lineRule="auto"/>
      </w:pPr>
      <w:r>
        <w:tab/>
      </w:r>
      <w:r w:rsidR="00A61620">
        <w:t>Navazující program (realizovaný od 1.</w:t>
      </w:r>
      <w:r w:rsidR="00EA6251">
        <w:t xml:space="preserve"> </w:t>
      </w:r>
      <w:bookmarkStart w:id="0" w:name="_GoBack"/>
      <w:bookmarkEnd w:id="0"/>
      <w:r w:rsidR="00A61620">
        <w:t>1.</w:t>
      </w:r>
      <w:r w:rsidR="00EA6251">
        <w:t xml:space="preserve"> </w:t>
      </w:r>
      <w:r w:rsidR="00A61620">
        <w:t>2024)</w:t>
      </w:r>
      <w:r w:rsidR="00A61620">
        <w:tab/>
      </w:r>
      <w:r>
        <w:tab/>
        <w:t>SR/</w:t>
      </w:r>
      <w:r w:rsidR="00A61620">
        <w:t>nové zdroje</w:t>
      </w:r>
    </w:p>
    <w:sectPr w:rsidR="00226D35" w:rsidRPr="00C46FFD" w:rsidSect="00BB0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0BD88" w14:textId="77777777" w:rsidR="00BB088F" w:rsidRDefault="00BB088F" w:rsidP="00BB088F">
      <w:pPr>
        <w:spacing w:after="0" w:line="240" w:lineRule="auto"/>
      </w:pPr>
      <w:r>
        <w:separator/>
      </w:r>
    </w:p>
  </w:endnote>
  <w:endnote w:type="continuationSeparator" w:id="0">
    <w:p w14:paraId="7F509979" w14:textId="77777777" w:rsidR="00BB088F" w:rsidRDefault="00BB088F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ourier New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24FD9" w14:textId="77777777"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D66C7" w14:textId="77777777"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F1774" w14:textId="77777777"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DEF169" w14:textId="77777777" w:rsidR="00BB088F" w:rsidRDefault="00BB088F" w:rsidP="00BB088F">
      <w:pPr>
        <w:spacing w:after="0" w:line="240" w:lineRule="auto"/>
      </w:pPr>
      <w:r>
        <w:separator/>
      </w:r>
    </w:p>
  </w:footnote>
  <w:footnote w:type="continuationSeparator" w:id="0">
    <w:p w14:paraId="0112CC2F" w14:textId="77777777" w:rsidR="00BB088F" w:rsidRDefault="00BB088F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3AE33" w14:textId="77777777"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B5974" w14:textId="2918B6A3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47F50" w14:textId="77777777"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D5F26"/>
    <w:multiLevelType w:val="hybridMultilevel"/>
    <w:tmpl w:val="2116D0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C1605"/>
    <w:multiLevelType w:val="hybridMultilevel"/>
    <w:tmpl w:val="F4F290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9128E"/>
    <w:multiLevelType w:val="hybridMultilevel"/>
    <w:tmpl w:val="A4C496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9"/>
  </w:num>
  <w:num w:numId="5">
    <w:abstractNumId w:val="2"/>
  </w:num>
  <w:num w:numId="6">
    <w:abstractNumId w:val="1"/>
  </w:num>
  <w:num w:numId="7">
    <w:abstractNumId w:val="8"/>
  </w:num>
  <w:num w:numId="8">
    <w:abstractNumId w:val="11"/>
  </w:num>
  <w:num w:numId="9">
    <w:abstractNumId w:val="6"/>
  </w:num>
  <w:num w:numId="10">
    <w:abstractNumId w:val="3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B6"/>
    <w:rsid w:val="00091995"/>
    <w:rsid w:val="000E319E"/>
    <w:rsid w:val="000E73BE"/>
    <w:rsid w:val="002225B0"/>
    <w:rsid w:val="00226D35"/>
    <w:rsid w:val="002C7A4F"/>
    <w:rsid w:val="0036439C"/>
    <w:rsid w:val="0039782C"/>
    <w:rsid w:val="003A3730"/>
    <w:rsid w:val="003B2976"/>
    <w:rsid w:val="003F7793"/>
    <w:rsid w:val="00404E23"/>
    <w:rsid w:val="004420FF"/>
    <w:rsid w:val="0056191F"/>
    <w:rsid w:val="007336FC"/>
    <w:rsid w:val="00760958"/>
    <w:rsid w:val="008053FD"/>
    <w:rsid w:val="00805627"/>
    <w:rsid w:val="008D33E8"/>
    <w:rsid w:val="009749F8"/>
    <w:rsid w:val="009D45D1"/>
    <w:rsid w:val="009F62F9"/>
    <w:rsid w:val="00A61620"/>
    <w:rsid w:val="00A82886"/>
    <w:rsid w:val="00B107BA"/>
    <w:rsid w:val="00B170EC"/>
    <w:rsid w:val="00B41F5C"/>
    <w:rsid w:val="00B851B6"/>
    <w:rsid w:val="00BB088F"/>
    <w:rsid w:val="00C20E65"/>
    <w:rsid w:val="00C23F27"/>
    <w:rsid w:val="00C300C3"/>
    <w:rsid w:val="00C46FFD"/>
    <w:rsid w:val="00CB7615"/>
    <w:rsid w:val="00D109E9"/>
    <w:rsid w:val="00D35038"/>
    <w:rsid w:val="00D75C83"/>
    <w:rsid w:val="00D82385"/>
    <w:rsid w:val="00DA0F2D"/>
    <w:rsid w:val="00EA6251"/>
    <w:rsid w:val="00ED429E"/>
    <w:rsid w:val="00F036A8"/>
    <w:rsid w:val="00F75563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E1C7B561-E5CF-445F-90ED-1E692FA13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0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406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Kobera Václav JUDr.</cp:lastModifiedBy>
  <cp:revision>8</cp:revision>
  <dcterms:created xsi:type="dcterms:W3CDTF">2019-08-29T14:39:00Z</dcterms:created>
  <dcterms:modified xsi:type="dcterms:W3CDTF">2019-09-19T07:06:00Z</dcterms:modified>
</cp:coreProperties>
</file>